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EAC" w:rsidRDefault="00B32D1A">
      <w:r w:rsidRPr="00B32D1A">
        <w:rPr>
          <w:b/>
        </w:rPr>
        <w:t>QUESTION</w:t>
      </w:r>
      <w:r>
        <w:t xml:space="preserve"> - It is widely believed that humour is a key aspect of Australian national identity. But to what extent is there a single, uniquely Australian type of humour? Discuss. </w:t>
      </w:r>
    </w:p>
    <w:p w:rsidR="00B32D1A" w:rsidRDefault="00B32D1A"/>
    <w:p w:rsidR="00B32D1A" w:rsidRDefault="00B32D1A"/>
    <w:p w:rsidR="00B32D1A" w:rsidRDefault="00B32D1A">
      <w:pPr>
        <w:rPr>
          <w:b/>
        </w:rPr>
      </w:pPr>
      <w:r>
        <w:rPr>
          <w:b/>
        </w:rPr>
        <w:t xml:space="preserve">Thesis </w:t>
      </w:r>
    </w:p>
    <w:p w:rsidR="00B32D1A" w:rsidRDefault="00B32D1A">
      <w:r>
        <w:t>This essay will discuss</w:t>
      </w:r>
      <w:r>
        <w:t xml:space="preserve"> how humour plays a considerably large role in what we know to be Australian identity</w:t>
      </w:r>
      <w:r>
        <w:t xml:space="preserve">, why it is different from other parts in the world, how we use it to cope and for bonds as well as tackle challenging social constructs. </w:t>
      </w:r>
    </w:p>
    <w:p w:rsidR="00B32D1A" w:rsidRDefault="00B32D1A"/>
    <w:p w:rsidR="00B32D1A" w:rsidRDefault="00B32D1A"/>
    <w:p w:rsidR="00B32D1A" w:rsidRDefault="00B32D1A">
      <w:pPr>
        <w:rPr>
          <w:b/>
        </w:rPr>
      </w:pPr>
      <w:r>
        <w:rPr>
          <w:b/>
        </w:rPr>
        <w:t xml:space="preserve">Point 1 </w:t>
      </w:r>
    </w:p>
    <w:p w:rsidR="00B32D1A" w:rsidRPr="00B32D1A" w:rsidRDefault="00B32D1A">
      <w:r>
        <w:t xml:space="preserve">A general overview of what is uniquely/commonly shown in Australian humour, and how it id different to other part of the world. It will also highlight some of the similarities to English humour (as this is where white Australia has derived from). </w:t>
      </w:r>
    </w:p>
    <w:p w:rsidR="00B32D1A" w:rsidRDefault="00B32D1A">
      <w:pPr>
        <w:rPr>
          <w:b/>
        </w:rPr>
      </w:pPr>
    </w:p>
    <w:p w:rsidR="00B32D1A" w:rsidRDefault="00B32D1A">
      <w:pPr>
        <w:rPr>
          <w:b/>
        </w:rPr>
      </w:pPr>
    </w:p>
    <w:p w:rsidR="00B32D1A" w:rsidRDefault="00B32D1A">
      <w:pPr>
        <w:rPr>
          <w:b/>
        </w:rPr>
      </w:pPr>
      <w:r>
        <w:rPr>
          <w:b/>
        </w:rPr>
        <w:t xml:space="preserve">Point 2 </w:t>
      </w:r>
    </w:p>
    <w:p w:rsidR="00B32D1A" w:rsidRDefault="00B32D1A" w:rsidP="00B32D1A">
      <w:r>
        <w:t xml:space="preserve">Talk about how Australians have adopted ‘mickey-taking’ as a part of our culture. The way we exaggerate characteristics of others, often at their expense, for comedic effect. </w:t>
      </w:r>
    </w:p>
    <w:p w:rsidR="00B32D1A" w:rsidRPr="00B32D1A" w:rsidRDefault="00B32D1A" w:rsidP="00B32D1A">
      <w:r>
        <w:t xml:space="preserve">It will also discuss how it is commonly used in society to ‘weed out’, meaning used to gage the bond you may be able to form with a person or group, as well as a potential hierarchy.  </w:t>
      </w:r>
    </w:p>
    <w:p w:rsidR="00B32D1A" w:rsidRDefault="00B32D1A">
      <w:pPr>
        <w:rPr>
          <w:b/>
        </w:rPr>
      </w:pPr>
    </w:p>
    <w:p w:rsidR="00B32D1A" w:rsidRDefault="00B32D1A">
      <w:pPr>
        <w:rPr>
          <w:b/>
        </w:rPr>
      </w:pPr>
    </w:p>
    <w:p w:rsidR="00B32D1A" w:rsidRDefault="00B32D1A">
      <w:pPr>
        <w:rPr>
          <w:b/>
        </w:rPr>
      </w:pPr>
      <w:r>
        <w:rPr>
          <w:b/>
        </w:rPr>
        <w:t xml:space="preserve">Point 3 </w:t>
      </w:r>
    </w:p>
    <w:p w:rsidR="00B32D1A" w:rsidRDefault="00B32D1A" w:rsidP="00B32D1A">
      <w:r>
        <w:t>This will acknowledge the way that we (more predominantly in Indigenous Australians) use humour to cope with trauma, grief and systemic abuse.</w:t>
      </w:r>
    </w:p>
    <w:p w:rsidR="00B32D1A" w:rsidRDefault="00B32D1A" w:rsidP="00B32D1A">
      <w:r>
        <w:t>It will discuss the personal connections we can build through humour, and the way we use it to relate to people about political issues, social issues and history.</w:t>
      </w:r>
      <w:r>
        <w:t xml:space="preserve"> </w:t>
      </w:r>
    </w:p>
    <w:p w:rsidR="00B32D1A" w:rsidRDefault="00B32D1A" w:rsidP="00B32D1A"/>
    <w:p w:rsidR="00B32D1A" w:rsidRDefault="00B32D1A">
      <w:pPr>
        <w:rPr>
          <w:b/>
        </w:rPr>
      </w:pPr>
    </w:p>
    <w:p w:rsidR="00B32D1A" w:rsidRDefault="00B32D1A">
      <w:pPr>
        <w:rPr>
          <w:b/>
        </w:rPr>
      </w:pPr>
      <w:r>
        <w:rPr>
          <w:b/>
        </w:rPr>
        <w:t xml:space="preserve">Conclusion </w:t>
      </w:r>
    </w:p>
    <w:p w:rsidR="00B32D1A" w:rsidRDefault="00B32D1A">
      <w:r>
        <w:t xml:space="preserve">Despite having many similarities to other parts of the world, alongside our colourful past and rich culture, our use of humour is uniquely Australian. Summary of main statements about and a restatement of the thesis written above. </w:t>
      </w:r>
    </w:p>
    <w:p w:rsidR="00B32D1A" w:rsidRDefault="00B32D1A"/>
    <w:p w:rsidR="00B32D1A" w:rsidRDefault="00B32D1A"/>
    <w:p w:rsidR="00B32D1A" w:rsidRDefault="00B32D1A">
      <w:pPr>
        <w:rPr>
          <w:b/>
        </w:rPr>
      </w:pPr>
      <w:r>
        <w:rPr>
          <w:b/>
        </w:rPr>
        <w:t xml:space="preserve">References </w:t>
      </w:r>
    </w:p>
    <w:p w:rsidR="00B32D1A" w:rsidRDefault="00B32D1A">
      <w:bookmarkStart w:id="0" w:name="_GoBack"/>
      <w:bookmarkEnd w:id="0"/>
    </w:p>
    <w:p w:rsidR="00B32D1A" w:rsidRDefault="00B32D1A">
      <w:r>
        <w:t>Millner-Davis, Jessica 2009, “Aussie’ humour and laughter: Joking as an acculturating ritual’ in De Groen, F &amp; K Kirkpatrick, PJ (</w:t>
      </w:r>
      <w:proofErr w:type="spellStart"/>
      <w:r>
        <w:t>eds</w:t>
      </w:r>
      <w:proofErr w:type="spellEnd"/>
      <w:r>
        <w:t xml:space="preserve">), </w:t>
      </w:r>
      <w:r w:rsidRPr="00B32D1A">
        <w:rPr>
          <w:i/>
        </w:rPr>
        <w:t>Serious frolic: essay on Australian humour</w:t>
      </w:r>
      <w:r>
        <w:t xml:space="preserve">, </w:t>
      </w:r>
      <w:proofErr w:type="spellStart"/>
      <w:r>
        <w:t>Univercity</w:t>
      </w:r>
      <w:proofErr w:type="spellEnd"/>
      <w:r>
        <w:t xml:space="preserve"> of Queensland Press, St Lucia pp.31-47</w:t>
      </w:r>
    </w:p>
    <w:p w:rsidR="00B32D1A" w:rsidRDefault="00B32D1A"/>
    <w:p w:rsidR="00B32D1A" w:rsidRPr="00B32D1A" w:rsidRDefault="00B32D1A">
      <w:r>
        <w:t xml:space="preserve">Carter, David 1994, ‘Future past’ in </w:t>
      </w:r>
      <w:proofErr w:type="spellStart"/>
      <w:r>
        <w:t>Headon</w:t>
      </w:r>
      <w:proofErr w:type="spellEnd"/>
      <w:r>
        <w:t xml:space="preserve">, D, Hooton, J&amp; </w:t>
      </w:r>
      <w:proofErr w:type="spellStart"/>
      <w:r>
        <w:t>Hornes</w:t>
      </w:r>
      <w:proofErr w:type="spellEnd"/>
      <w:r>
        <w:t>, D (</w:t>
      </w:r>
      <w:proofErr w:type="spellStart"/>
      <w:r>
        <w:t>eds</w:t>
      </w:r>
      <w:proofErr w:type="spellEnd"/>
      <w:r>
        <w:t xml:space="preserve">), </w:t>
      </w:r>
      <w:r w:rsidRPr="00B32D1A">
        <w:rPr>
          <w:i/>
        </w:rPr>
        <w:t>The abundant culture: Meaning and significant in everyday Australia</w:t>
      </w:r>
      <w:r>
        <w:t>, Allen &amp; Unwin, St Leonards, pp. 3-15.</w:t>
      </w:r>
    </w:p>
    <w:sectPr w:rsidR="00B32D1A" w:rsidRPr="00B32D1A" w:rsidSect="00320B2A">
      <w:head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675" w:rsidRDefault="00D36675" w:rsidP="00B32D1A">
      <w:r>
        <w:separator/>
      </w:r>
    </w:p>
  </w:endnote>
  <w:endnote w:type="continuationSeparator" w:id="0">
    <w:p w:rsidR="00D36675" w:rsidRDefault="00D36675" w:rsidP="00B32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675" w:rsidRDefault="00D36675" w:rsidP="00B32D1A">
      <w:r>
        <w:separator/>
      </w:r>
    </w:p>
  </w:footnote>
  <w:footnote w:type="continuationSeparator" w:id="0">
    <w:p w:rsidR="00D36675" w:rsidRDefault="00D36675" w:rsidP="00B32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D1A" w:rsidRDefault="00B32D1A">
    <w:pPr>
      <w:pStyle w:val="Header"/>
    </w:pPr>
    <w:r>
      <w:t xml:space="preserve">Essay Plan – Louisa Parmeter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D1A"/>
    <w:rsid w:val="00320B2A"/>
    <w:rsid w:val="00B32D1A"/>
    <w:rsid w:val="00D36675"/>
    <w:rsid w:val="00F73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1103"/>
  <w15:chartTrackingRefBased/>
  <w15:docId w15:val="{C80C03A3-0D21-854C-BEC1-3D1DB4A1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D1A"/>
    <w:pPr>
      <w:tabs>
        <w:tab w:val="center" w:pos="4680"/>
        <w:tab w:val="right" w:pos="9360"/>
      </w:tabs>
    </w:pPr>
  </w:style>
  <w:style w:type="character" w:customStyle="1" w:styleId="HeaderChar">
    <w:name w:val="Header Char"/>
    <w:basedOn w:val="DefaultParagraphFont"/>
    <w:link w:val="Header"/>
    <w:uiPriority w:val="99"/>
    <w:rsid w:val="00B32D1A"/>
  </w:style>
  <w:style w:type="paragraph" w:styleId="Footer">
    <w:name w:val="footer"/>
    <w:basedOn w:val="Normal"/>
    <w:link w:val="FooterChar"/>
    <w:uiPriority w:val="99"/>
    <w:unhideWhenUsed/>
    <w:rsid w:val="00B32D1A"/>
    <w:pPr>
      <w:tabs>
        <w:tab w:val="center" w:pos="4680"/>
        <w:tab w:val="right" w:pos="9360"/>
      </w:tabs>
    </w:pPr>
  </w:style>
  <w:style w:type="character" w:customStyle="1" w:styleId="FooterChar">
    <w:name w:val="Footer Char"/>
    <w:basedOn w:val="DefaultParagraphFont"/>
    <w:link w:val="Footer"/>
    <w:uiPriority w:val="99"/>
    <w:rsid w:val="00B32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2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Parmeter</dc:creator>
  <cp:keywords/>
  <dc:description/>
  <cp:lastModifiedBy>Louisa Parmeter</cp:lastModifiedBy>
  <cp:revision>1</cp:revision>
  <dcterms:created xsi:type="dcterms:W3CDTF">2020-03-16T07:51:00Z</dcterms:created>
  <dcterms:modified xsi:type="dcterms:W3CDTF">2020-03-19T20:56:00Z</dcterms:modified>
</cp:coreProperties>
</file>